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08B6" w:rsidRDefault="00AF08B6" w:rsidP="007911FF">
      <w:pPr>
        <w:spacing w:line="480" w:lineRule="auto"/>
        <w:rPr>
          <w:rFonts w:ascii="Times New Roman" w:hAnsi="Times New Roman" w:cs="Times New Roman"/>
          <w:sz w:val="24"/>
          <w:szCs w:val="24"/>
        </w:rPr>
      </w:pPr>
      <w:bookmarkStart w:id="0" w:name="_GoBack"/>
      <w:bookmarkEnd w:id="0"/>
    </w:p>
    <w:p w:rsidR="00AF08B6" w:rsidRDefault="00AF08B6" w:rsidP="007911FF">
      <w:pPr>
        <w:spacing w:line="480" w:lineRule="auto"/>
        <w:rPr>
          <w:rFonts w:ascii="Times New Roman" w:hAnsi="Times New Roman" w:cs="Times New Roman"/>
          <w:sz w:val="24"/>
          <w:szCs w:val="24"/>
        </w:rPr>
      </w:pPr>
    </w:p>
    <w:p w:rsidR="00AF08B6" w:rsidRDefault="00AF08B6" w:rsidP="007911FF">
      <w:pPr>
        <w:spacing w:line="480" w:lineRule="auto"/>
        <w:rPr>
          <w:rFonts w:ascii="Times New Roman" w:hAnsi="Times New Roman" w:cs="Times New Roman"/>
          <w:sz w:val="24"/>
          <w:szCs w:val="24"/>
        </w:rPr>
      </w:pPr>
    </w:p>
    <w:p w:rsidR="00AF08B6" w:rsidRDefault="00AF08B6" w:rsidP="007911FF">
      <w:pPr>
        <w:spacing w:line="480" w:lineRule="auto"/>
        <w:rPr>
          <w:rFonts w:ascii="Times New Roman" w:hAnsi="Times New Roman" w:cs="Times New Roman"/>
          <w:sz w:val="24"/>
          <w:szCs w:val="24"/>
        </w:rPr>
      </w:pPr>
    </w:p>
    <w:p w:rsidR="00AF08B6" w:rsidRDefault="00AF08B6" w:rsidP="007911FF">
      <w:pPr>
        <w:spacing w:line="480" w:lineRule="auto"/>
        <w:rPr>
          <w:rFonts w:ascii="Times New Roman" w:hAnsi="Times New Roman" w:cs="Times New Roman"/>
          <w:sz w:val="24"/>
          <w:szCs w:val="24"/>
        </w:rPr>
      </w:pPr>
    </w:p>
    <w:p w:rsidR="00AF08B6" w:rsidRDefault="00AF08B6" w:rsidP="007911FF">
      <w:pPr>
        <w:spacing w:line="480" w:lineRule="auto"/>
        <w:rPr>
          <w:rFonts w:ascii="Times New Roman" w:hAnsi="Times New Roman" w:cs="Times New Roman"/>
          <w:sz w:val="24"/>
          <w:szCs w:val="24"/>
        </w:rPr>
      </w:pPr>
    </w:p>
    <w:p w:rsidR="00AF08B6" w:rsidRDefault="00AF08B6" w:rsidP="00AF08B6">
      <w:pPr>
        <w:spacing w:line="480" w:lineRule="auto"/>
        <w:jc w:val="center"/>
        <w:rPr>
          <w:rFonts w:ascii="Times New Roman" w:hAnsi="Times New Roman" w:cs="Times New Roman"/>
          <w:sz w:val="24"/>
          <w:szCs w:val="24"/>
        </w:rPr>
      </w:pPr>
      <w:r w:rsidRPr="00AF08B6">
        <w:rPr>
          <w:rFonts w:ascii="Times New Roman" w:hAnsi="Times New Roman" w:cs="Times New Roman"/>
          <w:sz w:val="24"/>
          <w:szCs w:val="24"/>
        </w:rPr>
        <w:t>Water Dowsing</w:t>
      </w:r>
    </w:p>
    <w:p w:rsidR="00AF08B6" w:rsidRDefault="00AF08B6" w:rsidP="00AF08B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F08B6" w:rsidRDefault="00AF08B6" w:rsidP="00AF08B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Institute of Affiliations</w:t>
      </w:r>
    </w:p>
    <w:p w:rsidR="00AF08B6" w:rsidRDefault="00AF08B6" w:rsidP="007911FF">
      <w:pPr>
        <w:spacing w:line="480" w:lineRule="auto"/>
        <w:rPr>
          <w:rFonts w:ascii="Times New Roman" w:hAnsi="Times New Roman" w:cs="Times New Roman"/>
          <w:sz w:val="24"/>
          <w:szCs w:val="24"/>
        </w:rPr>
      </w:pPr>
    </w:p>
    <w:p w:rsidR="00AF08B6" w:rsidRDefault="00AF08B6" w:rsidP="007911FF">
      <w:pPr>
        <w:spacing w:line="480" w:lineRule="auto"/>
        <w:rPr>
          <w:rFonts w:ascii="Times New Roman" w:hAnsi="Times New Roman" w:cs="Times New Roman"/>
          <w:sz w:val="24"/>
          <w:szCs w:val="24"/>
        </w:rPr>
      </w:pPr>
    </w:p>
    <w:p w:rsidR="00AF08B6" w:rsidRDefault="00AF08B6" w:rsidP="007911FF">
      <w:pPr>
        <w:spacing w:line="480" w:lineRule="auto"/>
        <w:rPr>
          <w:rFonts w:ascii="Times New Roman" w:hAnsi="Times New Roman" w:cs="Times New Roman"/>
          <w:sz w:val="24"/>
          <w:szCs w:val="24"/>
        </w:rPr>
      </w:pPr>
    </w:p>
    <w:p w:rsidR="00AF08B6" w:rsidRDefault="00AF08B6" w:rsidP="007911FF">
      <w:pPr>
        <w:spacing w:line="480" w:lineRule="auto"/>
        <w:rPr>
          <w:rFonts w:ascii="Times New Roman" w:hAnsi="Times New Roman" w:cs="Times New Roman"/>
          <w:sz w:val="24"/>
          <w:szCs w:val="24"/>
        </w:rPr>
      </w:pPr>
    </w:p>
    <w:p w:rsidR="00AF08B6" w:rsidRDefault="00AF08B6" w:rsidP="007911FF">
      <w:pPr>
        <w:spacing w:line="480" w:lineRule="auto"/>
        <w:rPr>
          <w:rFonts w:ascii="Times New Roman" w:hAnsi="Times New Roman" w:cs="Times New Roman"/>
          <w:sz w:val="24"/>
          <w:szCs w:val="24"/>
        </w:rPr>
      </w:pPr>
    </w:p>
    <w:p w:rsidR="00AF08B6" w:rsidRDefault="00AF08B6" w:rsidP="007911FF">
      <w:pPr>
        <w:spacing w:line="480" w:lineRule="auto"/>
        <w:rPr>
          <w:rFonts w:ascii="Times New Roman" w:hAnsi="Times New Roman" w:cs="Times New Roman"/>
          <w:sz w:val="24"/>
          <w:szCs w:val="24"/>
        </w:rPr>
      </w:pPr>
    </w:p>
    <w:p w:rsidR="00AF08B6" w:rsidRDefault="00AF08B6" w:rsidP="007911FF">
      <w:pPr>
        <w:spacing w:line="480" w:lineRule="auto"/>
        <w:rPr>
          <w:rFonts w:ascii="Times New Roman" w:hAnsi="Times New Roman" w:cs="Times New Roman"/>
          <w:sz w:val="24"/>
          <w:szCs w:val="24"/>
        </w:rPr>
      </w:pPr>
    </w:p>
    <w:p w:rsidR="00AF08B6" w:rsidRDefault="00AF08B6" w:rsidP="007911FF">
      <w:pPr>
        <w:spacing w:line="480" w:lineRule="auto"/>
        <w:rPr>
          <w:rFonts w:ascii="Times New Roman" w:hAnsi="Times New Roman" w:cs="Times New Roman"/>
          <w:sz w:val="24"/>
          <w:szCs w:val="24"/>
        </w:rPr>
      </w:pPr>
    </w:p>
    <w:p w:rsidR="00AF08B6" w:rsidRDefault="00AF08B6" w:rsidP="007911FF">
      <w:pPr>
        <w:spacing w:line="480" w:lineRule="auto"/>
        <w:rPr>
          <w:rFonts w:ascii="Times New Roman" w:hAnsi="Times New Roman" w:cs="Times New Roman"/>
          <w:sz w:val="24"/>
          <w:szCs w:val="24"/>
        </w:rPr>
      </w:pPr>
    </w:p>
    <w:p w:rsidR="00AF08B6" w:rsidRDefault="00AF08B6" w:rsidP="00AF08B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Water Dowsing</w:t>
      </w:r>
    </w:p>
    <w:p w:rsidR="007911FF" w:rsidRPr="007911FF" w:rsidRDefault="007911FF" w:rsidP="00AF08B6">
      <w:pPr>
        <w:spacing w:line="480" w:lineRule="auto"/>
        <w:ind w:firstLine="720"/>
        <w:rPr>
          <w:rFonts w:ascii="Times New Roman" w:hAnsi="Times New Roman" w:cs="Times New Roman"/>
          <w:sz w:val="24"/>
          <w:szCs w:val="24"/>
        </w:rPr>
      </w:pPr>
      <w:r w:rsidRPr="007911FF">
        <w:rPr>
          <w:rFonts w:ascii="Times New Roman" w:hAnsi="Times New Roman" w:cs="Times New Roman"/>
          <w:sz w:val="24"/>
          <w:szCs w:val="24"/>
        </w:rPr>
        <w:t>Water dowsing is a type of divination that is often employed to attempt to find the sources of water in the ground and locate a place where it can be appropriate to either drill a well or a fountain. The water dowsers often employ some rods that are either known as the Y rods and L rods which will detect the direction of water source from the surface of the earth. In some cases, the Pendulums may be applied. These methods differ with the scientific techniques due to the simple fact that they cannot be explained while by the scientific methodologies for locating water from the ground can be easily described using the methods and processes.</w:t>
      </w:r>
    </w:p>
    <w:p w:rsidR="007911FF" w:rsidRPr="007911FF" w:rsidRDefault="007911FF" w:rsidP="00AF08B6">
      <w:pPr>
        <w:spacing w:line="480" w:lineRule="auto"/>
        <w:ind w:firstLine="720"/>
        <w:rPr>
          <w:rFonts w:ascii="Times New Roman" w:hAnsi="Times New Roman" w:cs="Times New Roman"/>
          <w:sz w:val="24"/>
          <w:szCs w:val="24"/>
        </w:rPr>
      </w:pPr>
      <w:r w:rsidRPr="007911FF">
        <w:rPr>
          <w:rFonts w:ascii="Times New Roman" w:hAnsi="Times New Roman" w:cs="Times New Roman"/>
          <w:sz w:val="24"/>
          <w:szCs w:val="24"/>
        </w:rPr>
        <w:t xml:space="preserve">Water dowsing is founded on a belief that underground water consists of huge underground rivers that are flowing through a </w:t>
      </w:r>
      <w:proofErr w:type="spellStart"/>
      <w:r w:rsidRPr="007911FF">
        <w:rPr>
          <w:rFonts w:ascii="Times New Roman" w:hAnsi="Times New Roman" w:cs="Times New Roman"/>
          <w:sz w:val="24"/>
          <w:szCs w:val="24"/>
        </w:rPr>
        <w:t>Canverns</w:t>
      </w:r>
      <w:proofErr w:type="spellEnd"/>
      <w:r w:rsidRPr="007911FF">
        <w:rPr>
          <w:rFonts w:ascii="Times New Roman" w:hAnsi="Times New Roman" w:cs="Times New Roman"/>
          <w:sz w:val="24"/>
          <w:szCs w:val="24"/>
        </w:rPr>
        <w:t>. Therefore, from this thought, it goes without saying that one spot of the farm would consequently be indeed a perfect location to drill the well because it will be in the same line with the underground river. In that same concerned, another spot 20 feet away will be a wrong location in the same sense. The scientific most underground does not flow through rivers but flows through everywhere through the tiny spores and the cracks in the rocks</w:t>
      </w:r>
      <w:r w:rsidR="00726AB6" w:rsidRPr="00726AB6">
        <w:rPr>
          <w:rFonts w:ascii="Arial" w:hAnsi="Arial" w:cs="Arial"/>
          <w:color w:val="666666"/>
          <w:sz w:val="20"/>
          <w:szCs w:val="20"/>
          <w:shd w:val="clear" w:color="auto" w:fill="FFF5AA"/>
        </w:rPr>
        <w:t xml:space="preserve"> </w:t>
      </w:r>
      <w:r w:rsidR="00726AB6">
        <w:rPr>
          <w:rFonts w:ascii="Arial" w:hAnsi="Arial" w:cs="Arial"/>
          <w:color w:val="666666"/>
          <w:sz w:val="20"/>
          <w:szCs w:val="20"/>
          <w:shd w:val="clear" w:color="auto" w:fill="FFF5AA"/>
        </w:rPr>
        <w:t>(</w:t>
      </w:r>
      <w:r w:rsidR="00726AB6">
        <w:rPr>
          <w:rFonts w:ascii="Times New Roman" w:hAnsi="Times New Roman" w:cs="Times New Roman"/>
          <w:sz w:val="24"/>
          <w:szCs w:val="24"/>
        </w:rPr>
        <w:t xml:space="preserve">Perlman, </w:t>
      </w:r>
      <w:r w:rsidR="00726AB6" w:rsidRPr="00726AB6">
        <w:rPr>
          <w:rFonts w:ascii="Times New Roman" w:hAnsi="Times New Roman" w:cs="Times New Roman"/>
          <w:sz w:val="24"/>
          <w:szCs w:val="24"/>
        </w:rPr>
        <w:t xml:space="preserve">2018). </w:t>
      </w:r>
      <w:proofErr w:type="gramStart"/>
      <w:r w:rsidR="00726AB6" w:rsidRPr="00726AB6">
        <w:rPr>
          <w:rFonts w:ascii="Times New Roman" w:hAnsi="Times New Roman" w:cs="Times New Roman"/>
          <w:sz w:val="24"/>
          <w:szCs w:val="24"/>
        </w:rPr>
        <w:t>Water dowsing.</w:t>
      </w:r>
      <w:proofErr w:type="gramEnd"/>
      <w:r w:rsidR="00726AB6" w:rsidRPr="00726AB6">
        <w:rPr>
          <w:rFonts w:ascii="Times New Roman" w:hAnsi="Times New Roman" w:cs="Times New Roman"/>
          <w:sz w:val="24"/>
          <w:szCs w:val="24"/>
        </w:rPr>
        <w:t xml:space="preserve"> </w:t>
      </w:r>
      <w:proofErr w:type="gramStart"/>
      <w:r w:rsidR="00726AB6" w:rsidRPr="00726AB6">
        <w:rPr>
          <w:rFonts w:ascii="Times New Roman" w:hAnsi="Times New Roman" w:cs="Times New Roman"/>
          <w:sz w:val="24"/>
          <w:szCs w:val="24"/>
        </w:rPr>
        <w:t>Retrieved from https://water.usgs.gov/edu/dowsing.html</w:t>
      </w:r>
      <w:r w:rsidRPr="007911FF">
        <w:rPr>
          <w:rFonts w:ascii="Times New Roman" w:hAnsi="Times New Roman" w:cs="Times New Roman"/>
          <w:sz w:val="24"/>
          <w:szCs w:val="24"/>
        </w:rPr>
        <w:t>.</w:t>
      </w:r>
      <w:proofErr w:type="gramEnd"/>
      <w:r w:rsidRPr="007911FF">
        <w:rPr>
          <w:rFonts w:ascii="Times New Roman" w:hAnsi="Times New Roman" w:cs="Times New Roman"/>
          <w:sz w:val="24"/>
          <w:szCs w:val="24"/>
        </w:rPr>
        <w:t xml:space="preserve"> Therefore in most cases, you will locate water underground everywhere, and it's just a case of how deep.</w:t>
      </w:r>
    </w:p>
    <w:p w:rsidR="004C1CFA" w:rsidRDefault="007911FF" w:rsidP="00AF08B6">
      <w:pPr>
        <w:spacing w:line="480" w:lineRule="auto"/>
        <w:ind w:firstLine="720"/>
        <w:rPr>
          <w:rFonts w:ascii="Times New Roman" w:hAnsi="Times New Roman" w:cs="Times New Roman"/>
          <w:sz w:val="24"/>
          <w:szCs w:val="24"/>
        </w:rPr>
      </w:pPr>
      <w:r w:rsidRPr="007911FF">
        <w:rPr>
          <w:rFonts w:ascii="Times New Roman" w:hAnsi="Times New Roman" w:cs="Times New Roman"/>
          <w:sz w:val="24"/>
          <w:szCs w:val="24"/>
        </w:rPr>
        <w:t>Therefore water dowsing is instead a pseudoscience rather than an actual science because is incompatible with exact scientific methods such as the hydrogeology. Scientific claims can use the processes that are known can be proven by the use of experimental data. On the other pseudo-science are claimed that cannot be shown to be facts using the known scientific methodologies.</w:t>
      </w:r>
    </w:p>
    <w:p w:rsidR="00726AB6" w:rsidRDefault="00726AB6" w:rsidP="00AF08B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Work Cited</w:t>
      </w:r>
    </w:p>
    <w:p w:rsidR="00726AB6" w:rsidRDefault="00726AB6" w:rsidP="00AF08B6">
      <w:pPr>
        <w:spacing w:line="480" w:lineRule="auto"/>
        <w:ind w:firstLine="720"/>
        <w:rPr>
          <w:rFonts w:ascii="Times New Roman" w:hAnsi="Times New Roman" w:cs="Times New Roman"/>
          <w:sz w:val="24"/>
          <w:szCs w:val="24"/>
        </w:rPr>
      </w:pPr>
      <w:r w:rsidRPr="00726AB6">
        <w:rPr>
          <w:rFonts w:ascii="Times New Roman" w:hAnsi="Times New Roman" w:cs="Times New Roman"/>
          <w:sz w:val="24"/>
          <w:szCs w:val="24"/>
        </w:rPr>
        <w:t xml:space="preserve">Perlman, H. (2018). </w:t>
      </w:r>
      <w:proofErr w:type="gramStart"/>
      <w:r w:rsidRPr="00726AB6">
        <w:rPr>
          <w:rFonts w:ascii="Times New Roman" w:hAnsi="Times New Roman" w:cs="Times New Roman"/>
          <w:sz w:val="24"/>
          <w:szCs w:val="24"/>
        </w:rPr>
        <w:t>Water dowsing.</w:t>
      </w:r>
      <w:proofErr w:type="gramEnd"/>
      <w:r w:rsidRPr="00726AB6">
        <w:rPr>
          <w:rFonts w:ascii="Times New Roman" w:hAnsi="Times New Roman" w:cs="Times New Roman"/>
          <w:sz w:val="24"/>
          <w:szCs w:val="24"/>
        </w:rPr>
        <w:t xml:space="preserve"> Retrieved from </w:t>
      </w:r>
      <w:hyperlink r:id="rId8" w:history="1">
        <w:r w:rsidRPr="004C1FD8">
          <w:rPr>
            <w:rStyle w:val="Hyperlink"/>
            <w:rFonts w:ascii="Times New Roman" w:hAnsi="Times New Roman" w:cs="Times New Roman"/>
            <w:sz w:val="24"/>
            <w:szCs w:val="24"/>
          </w:rPr>
          <w:t>https://water.usgs.gov/edu/dowsing.html</w:t>
        </w:r>
      </w:hyperlink>
    </w:p>
    <w:p w:rsidR="00726AB6" w:rsidRPr="007911FF" w:rsidRDefault="00726AB6" w:rsidP="00AF08B6">
      <w:pPr>
        <w:spacing w:line="480" w:lineRule="auto"/>
        <w:ind w:firstLine="720"/>
        <w:rPr>
          <w:rFonts w:ascii="Times New Roman" w:hAnsi="Times New Roman" w:cs="Times New Roman"/>
          <w:sz w:val="24"/>
          <w:szCs w:val="24"/>
        </w:rPr>
      </w:pPr>
    </w:p>
    <w:sectPr w:rsidR="00726AB6" w:rsidRPr="007911FF" w:rsidSect="00AF08B6">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6DD8" w:rsidRDefault="009B6DD8" w:rsidP="00AF08B6">
      <w:pPr>
        <w:spacing w:after="0" w:line="240" w:lineRule="auto"/>
      </w:pPr>
      <w:r>
        <w:separator/>
      </w:r>
    </w:p>
  </w:endnote>
  <w:endnote w:type="continuationSeparator" w:id="0">
    <w:p w:rsidR="009B6DD8" w:rsidRDefault="009B6DD8" w:rsidP="00AF08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6DD8" w:rsidRDefault="009B6DD8" w:rsidP="00AF08B6">
      <w:pPr>
        <w:spacing w:after="0" w:line="240" w:lineRule="auto"/>
      </w:pPr>
      <w:r>
        <w:separator/>
      </w:r>
    </w:p>
  </w:footnote>
  <w:footnote w:type="continuationSeparator" w:id="0">
    <w:p w:rsidR="009B6DD8" w:rsidRDefault="009B6DD8" w:rsidP="00AF08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51021496"/>
      <w:docPartObj>
        <w:docPartGallery w:val="Page Numbers (Top of Page)"/>
        <w:docPartUnique/>
      </w:docPartObj>
    </w:sdtPr>
    <w:sdtEndPr>
      <w:rPr>
        <w:rFonts w:asciiTheme="minorHAnsi" w:hAnsiTheme="minorHAnsi" w:cstheme="minorBidi"/>
        <w:noProof/>
        <w:sz w:val="22"/>
        <w:szCs w:val="22"/>
      </w:rPr>
    </w:sdtEndPr>
    <w:sdtContent>
      <w:p w:rsidR="00AF08B6" w:rsidRDefault="00AF08B6" w:rsidP="00AF08B6">
        <w:pPr>
          <w:pStyle w:val="Header"/>
          <w:spacing w:line="480" w:lineRule="auto"/>
          <w:jc w:val="right"/>
        </w:pPr>
        <w:r w:rsidRPr="00AF08B6">
          <w:rPr>
            <w:rFonts w:ascii="Times New Roman" w:hAnsi="Times New Roman" w:cs="Times New Roman"/>
            <w:sz w:val="24"/>
            <w:szCs w:val="24"/>
          </w:rPr>
          <w:t>WATER DOWSING</w:t>
        </w:r>
        <w:r>
          <w:rPr>
            <w:rFonts w:ascii="Times New Roman" w:hAnsi="Times New Roman" w:cs="Times New Roman"/>
            <w:sz w:val="24"/>
            <w:szCs w:val="24"/>
          </w:rPr>
          <w:tab/>
        </w:r>
        <w:r>
          <w:rPr>
            <w:rFonts w:ascii="Times New Roman" w:hAnsi="Times New Roman" w:cs="Times New Roman"/>
            <w:sz w:val="24"/>
            <w:szCs w:val="24"/>
          </w:rPr>
          <w:tab/>
        </w:r>
        <w:r w:rsidRPr="00AF08B6">
          <w:rPr>
            <w:rFonts w:ascii="Times New Roman" w:hAnsi="Times New Roman" w:cs="Times New Roman"/>
            <w:sz w:val="24"/>
            <w:szCs w:val="24"/>
          </w:rPr>
          <w:fldChar w:fldCharType="begin"/>
        </w:r>
        <w:r w:rsidRPr="00AF08B6">
          <w:rPr>
            <w:rFonts w:ascii="Times New Roman" w:hAnsi="Times New Roman" w:cs="Times New Roman"/>
            <w:sz w:val="24"/>
            <w:szCs w:val="24"/>
          </w:rPr>
          <w:instrText xml:space="preserve"> PAGE   \* MERGEFORMAT </w:instrText>
        </w:r>
        <w:r w:rsidRPr="00AF08B6">
          <w:rPr>
            <w:rFonts w:ascii="Times New Roman" w:hAnsi="Times New Roman" w:cs="Times New Roman"/>
            <w:sz w:val="24"/>
            <w:szCs w:val="24"/>
          </w:rPr>
          <w:fldChar w:fldCharType="separate"/>
        </w:r>
        <w:r w:rsidR="002F293F">
          <w:rPr>
            <w:rFonts w:ascii="Times New Roman" w:hAnsi="Times New Roman" w:cs="Times New Roman"/>
            <w:noProof/>
            <w:sz w:val="24"/>
            <w:szCs w:val="24"/>
          </w:rPr>
          <w:t>2</w:t>
        </w:r>
        <w:r w:rsidRPr="00AF08B6">
          <w:rPr>
            <w:rFonts w:ascii="Times New Roman" w:hAnsi="Times New Roman" w:cs="Times New Roman"/>
            <w:noProof/>
            <w:sz w:val="24"/>
            <w:szCs w:val="24"/>
          </w:rPr>
          <w:fldChar w:fldCharType="end"/>
        </w:r>
      </w:p>
    </w:sdtContent>
  </w:sdt>
  <w:p w:rsidR="00AF08B6" w:rsidRDefault="00AF08B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08B6" w:rsidRPr="00AF08B6" w:rsidRDefault="00AF08B6" w:rsidP="00AF08B6">
    <w:pPr>
      <w:pStyle w:val="Header"/>
      <w:spacing w:line="480" w:lineRule="auto"/>
      <w:rPr>
        <w:rFonts w:ascii="Times New Roman" w:hAnsi="Times New Roman" w:cs="Times New Roman"/>
        <w:sz w:val="24"/>
        <w:szCs w:val="24"/>
      </w:rPr>
    </w:pPr>
    <w:r w:rsidRPr="00AF08B6">
      <w:rPr>
        <w:rFonts w:ascii="Times New Roman" w:hAnsi="Times New Roman" w:cs="Times New Roman"/>
        <w:sz w:val="24"/>
        <w:szCs w:val="24"/>
      </w:rPr>
      <w:t>Running head:</w:t>
    </w:r>
    <w:r>
      <w:rPr>
        <w:rFonts w:ascii="Times New Roman" w:hAnsi="Times New Roman" w:cs="Times New Roman"/>
        <w:sz w:val="24"/>
        <w:szCs w:val="24"/>
      </w:rPr>
      <w:t xml:space="preserve"> </w:t>
    </w:r>
    <w:r w:rsidRPr="00AF08B6">
      <w:rPr>
        <w:rFonts w:ascii="Times New Roman" w:hAnsi="Times New Roman" w:cs="Times New Roman"/>
        <w:sz w:val="24"/>
        <w:szCs w:val="24"/>
      </w:rPr>
      <w:t xml:space="preserve">WATER DOWSING  </w:t>
    </w:r>
    <w:r>
      <w:rPr>
        <w:rFonts w:ascii="Times New Roman" w:hAnsi="Times New Roman" w:cs="Times New Roman"/>
        <w:sz w:val="24"/>
        <w:szCs w:val="24"/>
      </w:rPr>
      <w:tab/>
    </w:r>
    <w:r>
      <w:rPr>
        <w:rFonts w:ascii="Times New Roman" w:hAnsi="Times New Roman" w:cs="Times New Roman"/>
        <w:sz w:val="24"/>
        <w:szCs w:val="24"/>
      </w:rPr>
      <w:tab/>
    </w:r>
    <w:r w:rsidRPr="00AF08B6">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7YwMDIwMTQ1Nze2tLBU0lEKTi0uzszPAykwrAUAi1sK9ywAAAA="/>
  </w:docVars>
  <w:rsids>
    <w:rsidRoot w:val="00A045EE"/>
    <w:rsid w:val="0028176A"/>
    <w:rsid w:val="002F293F"/>
    <w:rsid w:val="004C1CFA"/>
    <w:rsid w:val="00726AB6"/>
    <w:rsid w:val="007911FF"/>
    <w:rsid w:val="0082476C"/>
    <w:rsid w:val="009A6D0C"/>
    <w:rsid w:val="009B6DD8"/>
    <w:rsid w:val="00A045EE"/>
    <w:rsid w:val="00AF08B6"/>
    <w:rsid w:val="00C803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C1CFA"/>
    <w:rPr>
      <w:color w:val="0563C1" w:themeColor="hyperlink"/>
      <w:u w:val="single"/>
    </w:rPr>
  </w:style>
  <w:style w:type="paragraph" w:styleId="Header">
    <w:name w:val="header"/>
    <w:basedOn w:val="Normal"/>
    <w:link w:val="HeaderChar"/>
    <w:uiPriority w:val="99"/>
    <w:unhideWhenUsed/>
    <w:rsid w:val="00AF08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8B6"/>
  </w:style>
  <w:style w:type="paragraph" w:styleId="Footer">
    <w:name w:val="footer"/>
    <w:basedOn w:val="Normal"/>
    <w:link w:val="FooterChar"/>
    <w:uiPriority w:val="99"/>
    <w:unhideWhenUsed/>
    <w:rsid w:val="00AF08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8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C1CFA"/>
    <w:rPr>
      <w:color w:val="0563C1" w:themeColor="hyperlink"/>
      <w:u w:val="single"/>
    </w:rPr>
  </w:style>
  <w:style w:type="paragraph" w:styleId="Header">
    <w:name w:val="header"/>
    <w:basedOn w:val="Normal"/>
    <w:link w:val="HeaderChar"/>
    <w:uiPriority w:val="99"/>
    <w:unhideWhenUsed/>
    <w:rsid w:val="00AF08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8B6"/>
  </w:style>
  <w:style w:type="paragraph" w:styleId="Footer">
    <w:name w:val="footer"/>
    <w:basedOn w:val="Normal"/>
    <w:link w:val="FooterChar"/>
    <w:uiPriority w:val="99"/>
    <w:unhideWhenUsed/>
    <w:rsid w:val="00AF08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8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ater.usgs.gov/edu/dowsing.htm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9F41C-A9CA-4021-9AE9-42437071BA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302</Words>
  <Characters>1726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koyoo2000@yahoo.com</dc:creator>
  <cp:lastModifiedBy>vini</cp:lastModifiedBy>
  <cp:revision>2</cp:revision>
  <dcterms:created xsi:type="dcterms:W3CDTF">2018-06-18T13:27:00Z</dcterms:created>
  <dcterms:modified xsi:type="dcterms:W3CDTF">2018-06-18T13:27:00Z</dcterms:modified>
</cp:coreProperties>
</file>